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D7FE9" w14:textId="37FCFEDB" w:rsidR="00402B67" w:rsidRDefault="00402B67" w:rsidP="00CF1D78">
      <w:pPr>
        <w:rPr>
          <w:rFonts w:ascii="Arial" w:hAnsi="Arial" w:cs="Arial"/>
          <w:b/>
          <w:color w:val="000000" w:themeColor="text1"/>
          <w:sz w:val="20"/>
          <w:szCs w:val="20"/>
          <w:lang w:eastAsia="it-IT"/>
        </w:rPr>
      </w:pPr>
      <w:r>
        <w:rPr>
          <w:rFonts w:ascii="Arial" w:hAnsi="Arial" w:cs="Arial"/>
          <w:b/>
          <w:noProof/>
          <w:color w:val="000000" w:themeColor="text1"/>
          <w:sz w:val="20"/>
          <w:szCs w:val="20"/>
          <w:lang w:eastAsia="it-IT"/>
        </w:rPr>
        <w:drawing>
          <wp:inline distT="0" distB="0" distL="0" distR="0" wp14:anchorId="24EDC23D" wp14:editId="427FB2D9">
            <wp:extent cx="6108065" cy="1353185"/>
            <wp:effectExtent l="0" t="0" r="0" b="0"/>
            <wp:docPr id="1" name="Immagine 1" descr="header%20diabetici%20vem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er%20diabetici%20vemes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06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0C085" w14:textId="77777777" w:rsidR="00402B67" w:rsidRDefault="00402B67" w:rsidP="00CF1D78">
      <w:pPr>
        <w:rPr>
          <w:rFonts w:ascii="Arial" w:hAnsi="Arial" w:cs="Arial"/>
          <w:b/>
          <w:color w:val="000000" w:themeColor="text1"/>
          <w:sz w:val="20"/>
          <w:szCs w:val="20"/>
          <w:lang w:eastAsia="it-IT"/>
        </w:rPr>
      </w:pPr>
    </w:p>
    <w:p w14:paraId="4B9D2186" w14:textId="77777777" w:rsidR="00402B67" w:rsidRDefault="00402B67" w:rsidP="00CF1D78">
      <w:pPr>
        <w:rPr>
          <w:rFonts w:ascii="Arial" w:hAnsi="Arial" w:cs="Arial"/>
          <w:b/>
          <w:color w:val="000000" w:themeColor="text1"/>
          <w:sz w:val="20"/>
          <w:szCs w:val="20"/>
          <w:lang w:eastAsia="it-IT"/>
        </w:rPr>
      </w:pPr>
    </w:p>
    <w:p w14:paraId="7FC9F118" w14:textId="5B8D3388" w:rsidR="00402B67" w:rsidRDefault="00437C6F" w:rsidP="00CF1D78">
      <w:pPr>
        <w:rPr>
          <w:rFonts w:ascii="Arial" w:hAnsi="Arial" w:cs="Arial"/>
          <w:b/>
          <w:color w:val="000000" w:themeColor="text1"/>
          <w:sz w:val="20"/>
          <w:szCs w:val="20"/>
          <w:lang w:eastAsia="it-IT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eastAsia="it-IT"/>
        </w:rPr>
        <w:t>COMUNICATO STAMPA N. 03</w:t>
      </w:r>
      <w:r w:rsidR="00402B67">
        <w:rPr>
          <w:rFonts w:ascii="Arial" w:hAnsi="Arial" w:cs="Arial"/>
          <w:b/>
          <w:color w:val="000000" w:themeColor="text1"/>
          <w:sz w:val="20"/>
          <w:szCs w:val="20"/>
          <w:lang w:eastAsia="it-IT"/>
        </w:rPr>
        <w:t>/2017</w:t>
      </w:r>
    </w:p>
    <w:p w14:paraId="0133283F" w14:textId="77777777" w:rsidR="00402B67" w:rsidRDefault="00402B67" w:rsidP="00CF1D78">
      <w:pPr>
        <w:rPr>
          <w:rFonts w:ascii="Arial" w:hAnsi="Arial" w:cs="Arial"/>
          <w:b/>
          <w:color w:val="000000" w:themeColor="text1"/>
          <w:sz w:val="20"/>
          <w:szCs w:val="20"/>
          <w:lang w:eastAsia="it-IT"/>
        </w:rPr>
      </w:pPr>
    </w:p>
    <w:p w14:paraId="661BEEC7" w14:textId="77777777" w:rsidR="00402B67" w:rsidRDefault="00402B67" w:rsidP="00CF1D78">
      <w:pPr>
        <w:rPr>
          <w:rFonts w:ascii="Arial" w:hAnsi="Arial" w:cs="Arial"/>
          <w:b/>
          <w:color w:val="000000" w:themeColor="text1"/>
          <w:sz w:val="20"/>
          <w:szCs w:val="20"/>
          <w:lang w:eastAsia="it-IT"/>
        </w:rPr>
      </w:pPr>
    </w:p>
    <w:p w14:paraId="49193093" w14:textId="52FEDA26" w:rsidR="00402B67" w:rsidRDefault="00402B67" w:rsidP="00D41FEB">
      <w:pPr>
        <w:jc w:val="both"/>
        <w:rPr>
          <w:rFonts w:ascii="Arial" w:hAnsi="Arial" w:cs="Arial"/>
          <w:color w:val="000000" w:themeColor="text1"/>
          <w:sz w:val="20"/>
          <w:szCs w:val="20"/>
          <w:lang w:eastAsia="it-IT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eastAsia="it-IT"/>
        </w:rPr>
        <w:t xml:space="preserve">Mestre. </w:t>
      </w:r>
      <w:r w:rsidR="00961674">
        <w:rPr>
          <w:rFonts w:ascii="Arial" w:hAnsi="Arial" w:cs="Arial"/>
          <w:color w:val="000000" w:themeColor="text1"/>
          <w:sz w:val="20"/>
          <w:szCs w:val="20"/>
          <w:lang w:eastAsia="it-IT"/>
        </w:rPr>
        <w:t xml:space="preserve">Al fine di ampliare </w:t>
      </w:r>
      <w:r w:rsidR="008476A7">
        <w:rPr>
          <w:rFonts w:ascii="Arial" w:hAnsi="Arial" w:cs="Arial"/>
          <w:color w:val="000000" w:themeColor="text1"/>
          <w:sz w:val="20"/>
          <w:szCs w:val="20"/>
          <w:lang w:eastAsia="it-IT"/>
        </w:rPr>
        <w:t xml:space="preserve">territorialmente </w:t>
      </w:r>
      <w:r w:rsidR="00961674">
        <w:rPr>
          <w:rFonts w:ascii="Arial" w:hAnsi="Arial" w:cs="Arial"/>
          <w:color w:val="000000" w:themeColor="text1"/>
          <w:sz w:val="20"/>
          <w:szCs w:val="20"/>
          <w:lang w:eastAsia="it-IT"/>
        </w:rPr>
        <w:t>l’ac</w:t>
      </w:r>
      <w:r w:rsidR="008476A7">
        <w:rPr>
          <w:rFonts w:ascii="Arial" w:hAnsi="Arial" w:cs="Arial"/>
          <w:color w:val="000000" w:themeColor="text1"/>
          <w:sz w:val="20"/>
          <w:szCs w:val="20"/>
          <w:lang w:eastAsia="it-IT"/>
        </w:rPr>
        <w:t>cessibilità ai servizi rivolti alla cittadinanza soggetta a patologia diabetica, ad integrazione di quello già operativo presso l’Ospedale dell’Angelo l’</w:t>
      </w:r>
      <w:r w:rsidR="007427B1" w:rsidRPr="007427B1">
        <w:rPr>
          <w:rFonts w:ascii="Arial" w:hAnsi="Arial" w:cs="Arial"/>
          <w:color w:val="000000" w:themeColor="text1"/>
          <w:sz w:val="20"/>
          <w:szCs w:val="20"/>
          <w:lang w:eastAsia="it-IT"/>
        </w:rPr>
        <w:t>Ass</w:t>
      </w:r>
      <w:r w:rsidR="007427B1">
        <w:rPr>
          <w:rFonts w:ascii="Arial" w:hAnsi="Arial" w:cs="Arial"/>
          <w:color w:val="000000" w:themeColor="text1"/>
          <w:sz w:val="20"/>
          <w:szCs w:val="20"/>
          <w:lang w:eastAsia="it-IT"/>
        </w:rPr>
        <w:t xml:space="preserve">ociazione Diabetici Venezia e Mestre “dott. Flavio Virgili” </w:t>
      </w:r>
      <w:r w:rsidR="00961674">
        <w:rPr>
          <w:rFonts w:ascii="Arial" w:hAnsi="Arial" w:cs="Arial"/>
          <w:color w:val="000000" w:themeColor="text1"/>
          <w:sz w:val="20"/>
          <w:szCs w:val="20"/>
          <w:lang w:eastAsia="it-IT"/>
        </w:rPr>
        <w:t xml:space="preserve">ha il piacere di </w:t>
      </w:r>
      <w:r w:rsidR="007427B1">
        <w:rPr>
          <w:rFonts w:ascii="Arial" w:hAnsi="Arial" w:cs="Arial"/>
          <w:color w:val="000000" w:themeColor="text1"/>
          <w:sz w:val="20"/>
          <w:szCs w:val="20"/>
          <w:lang w:eastAsia="it-IT"/>
        </w:rPr>
        <w:t>comunica</w:t>
      </w:r>
      <w:r w:rsidR="00961674">
        <w:rPr>
          <w:rFonts w:ascii="Arial" w:hAnsi="Arial" w:cs="Arial"/>
          <w:color w:val="000000" w:themeColor="text1"/>
          <w:sz w:val="20"/>
          <w:szCs w:val="20"/>
          <w:lang w:eastAsia="it-IT"/>
        </w:rPr>
        <w:t>re</w:t>
      </w:r>
      <w:r w:rsidR="007427B1">
        <w:rPr>
          <w:rFonts w:ascii="Arial" w:hAnsi="Arial" w:cs="Arial"/>
          <w:color w:val="000000" w:themeColor="text1"/>
          <w:sz w:val="20"/>
          <w:szCs w:val="20"/>
          <w:lang w:eastAsia="it-IT"/>
        </w:rPr>
        <w:t xml:space="preserve"> </w:t>
      </w:r>
      <w:r w:rsidR="00961674">
        <w:rPr>
          <w:rFonts w:ascii="Arial" w:hAnsi="Arial" w:cs="Arial"/>
          <w:color w:val="000000" w:themeColor="text1"/>
          <w:sz w:val="20"/>
          <w:szCs w:val="20"/>
          <w:lang w:eastAsia="it-IT"/>
        </w:rPr>
        <w:t>l’apertura del suo secondo sportello informativo</w:t>
      </w:r>
      <w:r w:rsidR="00437C6F">
        <w:rPr>
          <w:rFonts w:ascii="Arial" w:hAnsi="Arial" w:cs="Arial"/>
          <w:color w:val="000000" w:themeColor="text1"/>
          <w:sz w:val="20"/>
          <w:szCs w:val="20"/>
          <w:lang w:eastAsia="it-IT"/>
        </w:rPr>
        <w:t xml:space="preserve"> nella terraferma veneziana</w:t>
      </w:r>
      <w:r w:rsidR="008476A7">
        <w:rPr>
          <w:rFonts w:ascii="Arial" w:hAnsi="Arial" w:cs="Arial"/>
          <w:color w:val="000000" w:themeColor="text1"/>
          <w:sz w:val="20"/>
          <w:szCs w:val="20"/>
          <w:lang w:eastAsia="it-IT"/>
        </w:rPr>
        <w:t>.</w:t>
      </w:r>
      <w:r w:rsidR="00961674">
        <w:rPr>
          <w:rFonts w:ascii="Arial" w:hAnsi="Arial" w:cs="Arial"/>
          <w:color w:val="000000" w:themeColor="text1"/>
          <w:sz w:val="20"/>
          <w:szCs w:val="20"/>
          <w:lang w:eastAsia="it-IT"/>
        </w:rPr>
        <w:t xml:space="preserve"> </w:t>
      </w:r>
    </w:p>
    <w:p w14:paraId="454144EB" w14:textId="77777777" w:rsidR="00D41FEB" w:rsidRDefault="00D41FEB" w:rsidP="00D41FEB">
      <w:pPr>
        <w:jc w:val="both"/>
        <w:rPr>
          <w:rFonts w:ascii="Arial" w:hAnsi="Arial" w:cs="Arial"/>
          <w:color w:val="000000" w:themeColor="text1"/>
          <w:sz w:val="20"/>
          <w:szCs w:val="20"/>
          <w:lang w:eastAsia="it-IT"/>
        </w:rPr>
      </w:pPr>
    </w:p>
    <w:p w14:paraId="5CAD09B9" w14:textId="35936193" w:rsidR="008476A7" w:rsidRDefault="008476A7" w:rsidP="00D41FEB">
      <w:pPr>
        <w:jc w:val="both"/>
        <w:rPr>
          <w:rFonts w:ascii="Arial" w:hAnsi="Arial" w:cs="Arial"/>
          <w:color w:val="000000" w:themeColor="text1"/>
          <w:sz w:val="20"/>
          <w:szCs w:val="20"/>
          <w:lang w:eastAsia="it-IT"/>
        </w:rPr>
      </w:pPr>
      <w:r>
        <w:rPr>
          <w:rFonts w:ascii="Arial" w:hAnsi="Arial" w:cs="Arial"/>
          <w:color w:val="000000" w:themeColor="text1"/>
          <w:sz w:val="20"/>
          <w:szCs w:val="20"/>
          <w:lang w:eastAsia="it-IT"/>
        </w:rPr>
        <w:t xml:space="preserve">Lo sportello sarà ospitato all’interno del Distretto </w:t>
      </w:r>
      <w:r w:rsidR="00437C6F">
        <w:rPr>
          <w:rFonts w:ascii="Arial" w:hAnsi="Arial" w:cs="Arial"/>
          <w:color w:val="000000" w:themeColor="text1"/>
          <w:sz w:val="20"/>
          <w:szCs w:val="20"/>
          <w:lang w:eastAsia="it-IT"/>
        </w:rPr>
        <w:t>Socio Sanitario n.2 dell’Azienda Ulss 3 Serenissima, con sede in via della Soia 20 a Favaro Veneto, a partire dal prossimo 18 aprile: gli operatori volontari dell’Associazione saranno poi regolarmente pres</w:t>
      </w:r>
      <w:r w:rsidR="00D15586">
        <w:rPr>
          <w:rFonts w:ascii="Arial" w:hAnsi="Arial" w:cs="Arial"/>
          <w:color w:val="000000" w:themeColor="text1"/>
          <w:sz w:val="20"/>
          <w:szCs w:val="20"/>
          <w:lang w:eastAsia="it-IT"/>
        </w:rPr>
        <w:t>enti ogni mercoledì dalle ore 9</w:t>
      </w:r>
      <w:r w:rsidR="00437C6F">
        <w:rPr>
          <w:rFonts w:ascii="Arial" w:hAnsi="Arial" w:cs="Arial"/>
          <w:color w:val="000000" w:themeColor="text1"/>
          <w:sz w:val="20"/>
          <w:szCs w:val="20"/>
          <w:lang w:eastAsia="it-IT"/>
        </w:rPr>
        <w:t xml:space="preserve"> alle ore 12.</w:t>
      </w:r>
    </w:p>
    <w:p w14:paraId="686A8A07" w14:textId="77777777" w:rsidR="00437C6F" w:rsidRDefault="00437C6F" w:rsidP="00D41FEB">
      <w:pPr>
        <w:jc w:val="both"/>
        <w:rPr>
          <w:rFonts w:ascii="Arial" w:hAnsi="Arial" w:cs="Arial"/>
          <w:color w:val="000000" w:themeColor="text1"/>
          <w:sz w:val="20"/>
          <w:szCs w:val="20"/>
          <w:lang w:eastAsia="it-IT"/>
        </w:rPr>
      </w:pPr>
    </w:p>
    <w:p w14:paraId="59E511E2" w14:textId="6EE843FB" w:rsidR="00437C6F" w:rsidRPr="00CF1D78" w:rsidRDefault="00437C6F" w:rsidP="00437C6F">
      <w:pPr>
        <w:pStyle w:val="p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L’Associazione </w:t>
      </w:r>
      <w:r w:rsidR="001B421D">
        <w:rPr>
          <w:rFonts w:ascii="Arial" w:hAnsi="Arial" w:cs="Arial"/>
          <w:color w:val="000000" w:themeColor="text1"/>
        </w:rPr>
        <w:t xml:space="preserve">nasce allo scopo </w:t>
      </w:r>
      <w:r w:rsidRPr="00CF1D78">
        <w:rPr>
          <w:rFonts w:ascii="Arial" w:hAnsi="Arial" w:cs="Arial"/>
          <w:color w:val="000000" w:themeColor="text1"/>
        </w:rPr>
        <w:t>di tutelare gli interessi assistenziali, legali, sociali e morali delle</w:t>
      </w:r>
      <w:r>
        <w:rPr>
          <w:rFonts w:ascii="Arial" w:hAnsi="Arial" w:cs="Arial"/>
          <w:color w:val="000000" w:themeColor="text1"/>
        </w:rPr>
        <w:t xml:space="preserve"> </w:t>
      </w:r>
      <w:r w:rsidRPr="00CF1D78">
        <w:rPr>
          <w:rFonts w:ascii="Arial" w:hAnsi="Arial" w:cs="Arial"/>
          <w:color w:val="000000" w:themeColor="text1"/>
        </w:rPr>
        <w:t xml:space="preserve">persone con diabete </w:t>
      </w:r>
      <w:r>
        <w:rPr>
          <w:rFonts w:ascii="Arial" w:hAnsi="Arial" w:cs="Arial"/>
          <w:color w:val="000000" w:themeColor="text1"/>
        </w:rPr>
        <w:t>attraverso l’attivazione di punti di ascolto e</w:t>
      </w:r>
      <w:r w:rsidRPr="00CF1D78">
        <w:rPr>
          <w:rFonts w:ascii="Arial" w:hAnsi="Arial" w:cs="Arial"/>
          <w:color w:val="000000" w:themeColor="text1"/>
        </w:rPr>
        <w:t xml:space="preserve"> </w:t>
      </w:r>
      <w:r w:rsidR="001B421D">
        <w:rPr>
          <w:rFonts w:ascii="Arial" w:hAnsi="Arial" w:cs="Arial"/>
          <w:color w:val="000000" w:themeColor="text1"/>
        </w:rPr>
        <w:t>la promozione di</w:t>
      </w:r>
      <w:r w:rsidRPr="00CF1D78">
        <w:rPr>
          <w:rFonts w:ascii="Arial" w:hAnsi="Arial" w:cs="Arial"/>
          <w:color w:val="000000" w:themeColor="text1"/>
        </w:rPr>
        <w:t xml:space="preserve"> iniziative locali, regionali e</w:t>
      </w:r>
      <w:r>
        <w:rPr>
          <w:rFonts w:ascii="Arial" w:hAnsi="Arial" w:cs="Arial"/>
          <w:color w:val="000000" w:themeColor="text1"/>
        </w:rPr>
        <w:t xml:space="preserve"> </w:t>
      </w:r>
      <w:r w:rsidRPr="00CF1D78">
        <w:rPr>
          <w:rFonts w:ascii="Arial" w:hAnsi="Arial" w:cs="Arial"/>
          <w:color w:val="000000" w:themeColor="text1"/>
        </w:rPr>
        <w:t>nazionali</w:t>
      </w:r>
      <w:r w:rsidR="001B421D">
        <w:rPr>
          <w:rFonts w:ascii="Arial" w:hAnsi="Arial" w:cs="Arial"/>
          <w:color w:val="000000" w:themeColor="text1"/>
        </w:rPr>
        <w:t xml:space="preserve"> sui temi della prevenzione, della cura e del sostegno.</w:t>
      </w:r>
      <w:r>
        <w:rPr>
          <w:rFonts w:ascii="Arial" w:hAnsi="Arial" w:cs="Arial"/>
          <w:color w:val="000000" w:themeColor="text1"/>
        </w:rPr>
        <w:t xml:space="preserve"> </w:t>
      </w:r>
    </w:p>
    <w:p w14:paraId="5A3E0CF4" w14:textId="77777777" w:rsidR="00437C6F" w:rsidRDefault="00437C6F" w:rsidP="00D41FEB">
      <w:pPr>
        <w:jc w:val="both"/>
        <w:rPr>
          <w:rFonts w:ascii="Arial" w:hAnsi="Arial" w:cs="Arial"/>
          <w:color w:val="000000" w:themeColor="text1"/>
          <w:sz w:val="20"/>
          <w:szCs w:val="20"/>
          <w:lang w:eastAsia="it-IT"/>
        </w:rPr>
      </w:pPr>
    </w:p>
    <w:p w14:paraId="68ABE3FC" w14:textId="7702938E" w:rsidR="00D41FEB" w:rsidRDefault="001B421D" w:rsidP="00D41FEB">
      <w:pPr>
        <w:jc w:val="both"/>
        <w:rPr>
          <w:rFonts w:ascii="Arial" w:hAnsi="Arial" w:cs="Arial"/>
          <w:color w:val="000000" w:themeColor="text1"/>
          <w:sz w:val="20"/>
          <w:szCs w:val="20"/>
          <w:lang w:eastAsia="it-IT"/>
        </w:rPr>
      </w:pPr>
      <w:r>
        <w:rPr>
          <w:rFonts w:ascii="Arial" w:hAnsi="Arial" w:cs="Arial"/>
          <w:color w:val="000000" w:themeColor="text1"/>
          <w:sz w:val="20"/>
          <w:szCs w:val="20"/>
          <w:lang w:eastAsia="it-IT"/>
        </w:rPr>
        <w:t>Un particolare ringraziamento per questo nuovo traguardo va rivolto all’Azienda Ulss 3 Serenissima nelle persone del Direttore Generale dott. Dal Ben e del Direttore del Distretto 2 dott. Federico Munarin, dimostratisi fin qui fondamentali ne</w:t>
      </w:r>
      <w:r w:rsidR="00EB3A25">
        <w:rPr>
          <w:rFonts w:ascii="Arial" w:hAnsi="Arial" w:cs="Arial"/>
          <w:color w:val="000000" w:themeColor="text1"/>
          <w:sz w:val="20"/>
          <w:szCs w:val="20"/>
          <w:lang w:eastAsia="it-IT"/>
        </w:rPr>
        <w:t>l supporto allo</w:t>
      </w:r>
      <w:r>
        <w:rPr>
          <w:rFonts w:ascii="Arial" w:hAnsi="Arial" w:cs="Arial"/>
          <w:color w:val="000000" w:themeColor="text1"/>
          <w:sz w:val="20"/>
          <w:szCs w:val="20"/>
          <w:lang w:eastAsia="it-IT"/>
        </w:rPr>
        <w:t xml:space="preserve"> sviluppo delle attività dell’Associazione.</w:t>
      </w:r>
    </w:p>
    <w:p w14:paraId="38E3AC28" w14:textId="77777777" w:rsidR="00EB3A25" w:rsidRDefault="00EB3A25" w:rsidP="00D41FEB">
      <w:pPr>
        <w:jc w:val="both"/>
        <w:rPr>
          <w:rFonts w:ascii="Arial" w:hAnsi="Arial" w:cs="Arial"/>
          <w:color w:val="000000" w:themeColor="text1"/>
          <w:sz w:val="20"/>
          <w:szCs w:val="20"/>
          <w:lang w:eastAsia="it-IT"/>
        </w:rPr>
      </w:pPr>
    </w:p>
    <w:p w14:paraId="6461848A" w14:textId="77777777" w:rsidR="001B421D" w:rsidRDefault="001B421D" w:rsidP="00D41FEB">
      <w:pPr>
        <w:jc w:val="both"/>
        <w:rPr>
          <w:rFonts w:ascii="Arial" w:hAnsi="Arial" w:cs="Arial"/>
          <w:color w:val="000000" w:themeColor="text1"/>
          <w:sz w:val="20"/>
          <w:szCs w:val="20"/>
          <w:lang w:eastAsia="it-IT"/>
        </w:rPr>
      </w:pPr>
    </w:p>
    <w:p w14:paraId="3CE48051" w14:textId="2AC3E9D3" w:rsidR="001B421D" w:rsidRDefault="001B421D" w:rsidP="00EB3A25">
      <w:pPr>
        <w:jc w:val="center"/>
        <w:rPr>
          <w:rFonts w:ascii="Arial" w:hAnsi="Arial" w:cs="Arial"/>
          <w:b/>
          <w:color w:val="000000" w:themeColor="text1"/>
          <w:sz w:val="20"/>
          <w:szCs w:val="20"/>
          <w:lang w:eastAsia="it-IT"/>
        </w:rPr>
      </w:pPr>
      <w:r w:rsidRPr="001B421D">
        <w:rPr>
          <w:rFonts w:ascii="Arial" w:hAnsi="Arial" w:cs="Arial"/>
          <w:b/>
          <w:color w:val="000000" w:themeColor="text1"/>
          <w:sz w:val="20"/>
          <w:szCs w:val="20"/>
          <w:lang w:eastAsia="it-IT"/>
        </w:rPr>
        <w:t>ASSOCIAZIONE DIABETICI VENEZIA E MESTRE</w:t>
      </w:r>
    </w:p>
    <w:p w14:paraId="062427CD" w14:textId="42B7C2A7" w:rsidR="00EB3A25" w:rsidRPr="001B421D" w:rsidRDefault="00EB3A25" w:rsidP="00EB3A25">
      <w:pPr>
        <w:jc w:val="center"/>
        <w:rPr>
          <w:rFonts w:ascii="Arial" w:hAnsi="Arial" w:cs="Arial"/>
          <w:b/>
          <w:color w:val="000000" w:themeColor="text1"/>
          <w:sz w:val="20"/>
          <w:szCs w:val="20"/>
          <w:lang w:eastAsia="it-IT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eastAsia="it-IT"/>
        </w:rPr>
        <w:t>“dott. Flavio Virgili”</w:t>
      </w:r>
    </w:p>
    <w:p w14:paraId="251B7E2A" w14:textId="2033905D" w:rsidR="001B421D" w:rsidRPr="001B421D" w:rsidRDefault="001B421D" w:rsidP="00EB3A25">
      <w:pPr>
        <w:jc w:val="center"/>
        <w:rPr>
          <w:rFonts w:ascii="Arial" w:hAnsi="Arial" w:cs="Arial"/>
          <w:b/>
          <w:color w:val="000000" w:themeColor="text1"/>
          <w:sz w:val="20"/>
          <w:szCs w:val="20"/>
          <w:lang w:eastAsia="it-IT"/>
        </w:rPr>
      </w:pPr>
      <w:r w:rsidRPr="001B421D">
        <w:rPr>
          <w:rFonts w:ascii="Arial" w:hAnsi="Arial" w:cs="Arial"/>
          <w:b/>
          <w:color w:val="000000" w:themeColor="text1"/>
          <w:sz w:val="20"/>
          <w:szCs w:val="20"/>
          <w:lang w:eastAsia="it-IT"/>
        </w:rPr>
        <w:t>APERTURA SPORTELLO INFORMATIVO</w:t>
      </w:r>
    </w:p>
    <w:p w14:paraId="753607A3" w14:textId="4CBD1510" w:rsidR="001B421D" w:rsidRPr="001B421D" w:rsidRDefault="001B421D" w:rsidP="00EB3A25">
      <w:pPr>
        <w:jc w:val="center"/>
        <w:rPr>
          <w:rFonts w:ascii="Arial" w:hAnsi="Arial" w:cs="Arial"/>
          <w:b/>
          <w:color w:val="000000" w:themeColor="text1"/>
          <w:sz w:val="20"/>
          <w:szCs w:val="20"/>
          <w:lang w:eastAsia="it-IT"/>
        </w:rPr>
      </w:pPr>
      <w:r w:rsidRPr="001B421D">
        <w:rPr>
          <w:rFonts w:ascii="Arial" w:hAnsi="Arial" w:cs="Arial"/>
          <w:b/>
          <w:color w:val="000000" w:themeColor="text1"/>
          <w:sz w:val="20"/>
          <w:szCs w:val="20"/>
          <w:lang w:eastAsia="it-IT"/>
        </w:rPr>
        <w:t>c/o DISTRETTO SOCIO SANITARIO N.2 – FAVARO VENETO</w:t>
      </w:r>
    </w:p>
    <w:p w14:paraId="3F91858C" w14:textId="1EB358C9" w:rsidR="001B421D" w:rsidRPr="001B421D" w:rsidRDefault="001B421D" w:rsidP="00EB3A25">
      <w:pPr>
        <w:jc w:val="center"/>
        <w:rPr>
          <w:rFonts w:ascii="Arial" w:hAnsi="Arial" w:cs="Arial"/>
          <w:b/>
          <w:color w:val="000000" w:themeColor="text1"/>
          <w:sz w:val="20"/>
          <w:szCs w:val="20"/>
          <w:lang w:eastAsia="it-IT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eastAsia="it-IT"/>
        </w:rPr>
        <w:t xml:space="preserve">ogni </w:t>
      </w:r>
      <w:r w:rsidRPr="001B421D">
        <w:rPr>
          <w:rFonts w:ascii="Arial" w:hAnsi="Arial" w:cs="Arial"/>
          <w:b/>
          <w:color w:val="000000" w:themeColor="text1"/>
          <w:sz w:val="20"/>
          <w:szCs w:val="20"/>
          <w:lang w:eastAsia="it-IT"/>
        </w:rPr>
        <w:t xml:space="preserve">mercoledì </w:t>
      </w:r>
      <w:r w:rsidR="00EB3A25">
        <w:rPr>
          <w:rFonts w:ascii="Arial" w:hAnsi="Arial" w:cs="Arial"/>
          <w:b/>
          <w:color w:val="000000" w:themeColor="text1"/>
          <w:sz w:val="20"/>
          <w:szCs w:val="20"/>
          <w:lang w:eastAsia="it-IT"/>
        </w:rPr>
        <w:t xml:space="preserve">a partire </w:t>
      </w:r>
      <w:r>
        <w:rPr>
          <w:rFonts w:ascii="Arial" w:hAnsi="Arial" w:cs="Arial"/>
          <w:b/>
          <w:color w:val="000000" w:themeColor="text1"/>
          <w:sz w:val="20"/>
          <w:szCs w:val="20"/>
          <w:lang w:eastAsia="it-IT"/>
        </w:rPr>
        <w:t xml:space="preserve">dal </w:t>
      </w:r>
      <w:r w:rsidRPr="001B421D">
        <w:rPr>
          <w:rFonts w:ascii="Arial" w:hAnsi="Arial" w:cs="Arial"/>
          <w:b/>
          <w:color w:val="000000" w:themeColor="text1"/>
          <w:sz w:val="20"/>
          <w:szCs w:val="20"/>
          <w:lang w:eastAsia="it-IT"/>
        </w:rPr>
        <w:t>18 aprile 2018</w:t>
      </w:r>
    </w:p>
    <w:p w14:paraId="0CDDF26A" w14:textId="18F50306" w:rsidR="001B421D" w:rsidRPr="001B421D" w:rsidRDefault="00EB3A25" w:rsidP="00EB3A25">
      <w:pPr>
        <w:jc w:val="center"/>
        <w:rPr>
          <w:rFonts w:ascii="Arial" w:hAnsi="Arial" w:cs="Arial"/>
          <w:b/>
          <w:color w:val="000000" w:themeColor="text1"/>
          <w:sz w:val="20"/>
          <w:szCs w:val="20"/>
          <w:lang w:eastAsia="it-IT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eastAsia="it-IT"/>
        </w:rPr>
        <w:t>operativo dalle</w:t>
      </w:r>
      <w:r w:rsidR="00BA57E8">
        <w:rPr>
          <w:rFonts w:ascii="Arial" w:hAnsi="Arial" w:cs="Arial"/>
          <w:b/>
          <w:color w:val="000000" w:themeColor="text1"/>
          <w:sz w:val="20"/>
          <w:szCs w:val="20"/>
          <w:lang w:eastAsia="it-IT"/>
        </w:rPr>
        <w:t xml:space="preserve"> 9</w:t>
      </w:r>
      <w:bookmarkStart w:id="0" w:name="_GoBack"/>
      <w:bookmarkEnd w:id="0"/>
      <w:r>
        <w:rPr>
          <w:rFonts w:ascii="Arial" w:hAnsi="Arial" w:cs="Arial"/>
          <w:b/>
          <w:color w:val="000000" w:themeColor="text1"/>
          <w:sz w:val="20"/>
          <w:szCs w:val="20"/>
          <w:lang w:eastAsia="it-IT"/>
        </w:rPr>
        <w:t xml:space="preserve"> alle 12</w:t>
      </w:r>
    </w:p>
    <w:p w14:paraId="785DA651" w14:textId="77777777" w:rsidR="00D41FEB" w:rsidRPr="003C4496" w:rsidRDefault="00D41FEB" w:rsidP="00D41FEB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eastAsia="it-IT"/>
        </w:rPr>
      </w:pPr>
    </w:p>
    <w:p w14:paraId="1B093368" w14:textId="77777777" w:rsidR="00402438" w:rsidRPr="003C4496" w:rsidRDefault="00402438" w:rsidP="009B3CC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402438" w:rsidRPr="003C4496" w:rsidSect="00D409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B0"/>
    <w:rsid w:val="000C5526"/>
    <w:rsid w:val="001B421D"/>
    <w:rsid w:val="00305EB0"/>
    <w:rsid w:val="003C4496"/>
    <w:rsid w:val="00402438"/>
    <w:rsid w:val="00402B67"/>
    <w:rsid w:val="00437C6F"/>
    <w:rsid w:val="00483DEA"/>
    <w:rsid w:val="004D4D48"/>
    <w:rsid w:val="00662435"/>
    <w:rsid w:val="007427B1"/>
    <w:rsid w:val="00751E24"/>
    <w:rsid w:val="008476A7"/>
    <w:rsid w:val="008D6006"/>
    <w:rsid w:val="00961674"/>
    <w:rsid w:val="009B3CCC"/>
    <w:rsid w:val="00A543D8"/>
    <w:rsid w:val="00BA57E8"/>
    <w:rsid w:val="00CF1D78"/>
    <w:rsid w:val="00CF2F66"/>
    <w:rsid w:val="00D15586"/>
    <w:rsid w:val="00D40998"/>
    <w:rsid w:val="00D41FEB"/>
    <w:rsid w:val="00D80B55"/>
    <w:rsid w:val="00EB3A25"/>
    <w:rsid w:val="00F2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05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305EB0"/>
    <w:rPr>
      <w:rFonts w:ascii="Helvetica" w:hAnsi="Helvetica" w:cs="Times New Roman"/>
      <w:color w:val="6B6C6E"/>
      <w:sz w:val="20"/>
      <w:szCs w:val="20"/>
      <w:lang w:eastAsia="it-IT"/>
    </w:rPr>
  </w:style>
  <w:style w:type="paragraph" w:customStyle="1" w:styleId="p2">
    <w:name w:val="p2"/>
    <w:basedOn w:val="Normale"/>
    <w:rsid w:val="00305EB0"/>
    <w:rPr>
      <w:rFonts w:ascii="Helvetica" w:hAnsi="Helvetica" w:cs="Times New Roman"/>
      <w:color w:val="6B6C6E"/>
      <w:sz w:val="20"/>
      <w:szCs w:val="20"/>
      <w:lang w:eastAsia="it-IT"/>
    </w:rPr>
  </w:style>
  <w:style w:type="character" w:customStyle="1" w:styleId="s1">
    <w:name w:val="s1"/>
    <w:basedOn w:val="Carpredefinitoparagrafo"/>
    <w:rsid w:val="00305EB0"/>
    <w:rPr>
      <w:color w:val="009DBF"/>
    </w:rPr>
  </w:style>
  <w:style w:type="paragraph" w:customStyle="1" w:styleId="p3">
    <w:name w:val="p3"/>
    <w:basedOn w:val="Normale"/>
    <w:rsid w:val="00305EB0"/>
    <w:rPr>
      <w:rFonts w:ascii="Helvetica" w:hAnsi="Helvetica" w:cs="Times New Roman"/>
      <w:color w:val="6B6C6E"/>
      <w:sz w:val="23"/>
      <w:szCs w:val="23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62435"/>
    <w:rPr>
      <w:color w:val="0563C1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3C4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galzerano</dc:creator>
  <cp:keywords/>
  <dc:description/>
  <cp:lastModifiedBy>gianluca galzerano</cp:lastModifiedBy>
  <cp:revision>5</cp:revision>
  <dcterms:created xsi:type="dcterms:W3CDTF">2017-11-27T08:42:00Z</dcterms:created>
  <dcterms:modified xsi:type="dcterms:W3CDTF">2018-04-13T14:22:00Z</dcterms:modified>
</cp:coreProperties>
</file>